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4A" w:rsidRPr="00B94EA3" w:rsidRDefault="00F22C78" w:rsidP="00552469">
      <w:pPr>
        <w:bidi/>
        <w:spacing w:after="0" w:line="240" w:lineRule="auto"/>
        <w:ind w:left="-180" w:right="-180"/>
        <w:jc w:val="center"/>
        <w:rPr>
          <w:rFonts w:asciiTheme="minorBidi" w:eastAsia="Times New Roman" w:hAnsiTheme="minorBidi" w:cs="B Titr"/>
          <w:b/>
          <w:bCs/>
          <w:sz w:val="32"/>
          <w:szCs w:val="32"/>
          <w:u w:val="single"/>
          <w:rtl/>
          <w:lang w:bidi="fa-IR"/>
        </w:rPr>
      </w:pPr>
      <w:r w:rsidRPr="00B94EA3">
        <w:rPr>
          <w:rFonts w:asciiTheme="minorBidi" w:eastAsia="Times New Roman" w:hAnsiTheme="minorBidi" w:cs="B Titr"/>
          <w:b/>
          <w:bCs/>
          <w:sz w:val="32"/>
          <w:szCs w:val="32"/>
          <w:u w:val="single"/>
          <w:rtl/>
          <w:lang w:bidi="fa-IR"/>
        </w:rPr>
        <w:t>آیین نامه نحوه واگذاری وام دانشجویی</w:t>
      </w:r>
    </w:p>
    <w:p w:rsidR="00552469" w:rsidRPr="00E671A1" w:rsidRDefault="00552469" w:rsidP="00552469">
      <w:pPr>
        <w:bidi/>
        <w:spacing w:after="0" w:line="240" w:lineRule="auto"/>
        <w:ind w:left="-180" w:right="-180"/>
        <w:jc w:val="center"/>
        <w:rPr>
          <w:rFonts w:asciiTheme="minorBidi" w:eastAsia="Times New Roman" w:hAnsiTheme="minorBidi" w:cs="B Nazanin"/>
          <w:b/>
          <w:bCs/>
          <w:sz w:val="32"/>
          <w:szCs w:val="32"/>
          <w:rtl/>
          <w:lang w:bidi="fa-IR"/>
        </w:rPr>
      </w:pPr>
    </w:p>
    <w:p w:rsidR="00F22C78" w:rsidRPr="00B94EA3" w:rsidRDefault="0058770F" w:rsidP="00F22C78">
      <w:pPr>
        <w:bidi/>
        <w:spacing w:after="0" w:line="240" w:lineRule="auto"/>
        <w:ind w:left="-180" w:right="-180"/>
        <w:rPr>
          <w:rFonts w:asciiTheme="minorBidi" w:eastAsia="Times New Roman" w:hAnsiTheme="minorBidi" w:cs="B Titr"/>
          <w:b/>
          <w:bCs/>
          <w:sz w:val="28"/>
          <w:szCs w:val="28"/>
          <w:rtl/>
        </w:rPr>
      </w:pPr>
      <w:r w:rsidRPr="00B94EA3">
        <w:rPr>
          <w:rFonts w:asciiTheme="minorBidi" w:eastAsia="Times New Roman" w:hAnsiTheme="minorBidi" w:cs="B Titr" w:hint="cs"/>
          <w:b/>
          <w:bCs/>
          <w:sz w:val="28"/>
          <w:szCs w:val="28"/>
          <w:rtl/>
        </w:rPr>
        <w:t>فصل اول :</w:t>
      </w:r>
      <w:r w:rsidR="00B94EA3" w:rsidRPr="00B94EA3">
        <w:rPr>
          <w:rFonts w:asciiTheme="minorBidi" w:eastAsia="Times New Roman" w:hAnsiTheme="minorBidi" w:cs="B Titr" w:hint="cs"/>
          <w:b/>
          <w:bCs/>
          <w:sz w:val="28"/>
          <w:szCs w:val="28"/>
          <w:rtl/>
        </w:rPr>
        <w:t xml:space="preserve"> </w:t>
      </w:r>
      <w:r w:rsidRPr="00B94EA3">
        <w:rPr>
          <w:rFonts w:asciiTheme="minorBidi" w:eastAsia="Times New Roman" w:hAnsiTheme="minorBidi" w:cs="B Titr" w:hint="cs"/>
          <w:b/>
          <w:bCs/>
          <w:sz w:val="28"/>
          <w:szCs w:val="28"/>
          <w:rtl/>
        </w:rPr>
        <w:t>شرايط عمومي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>1.اعتقاد به اصول دین مبی</w:t>
      </w:r>
      <w:r w:rsidR="0058770F">
        <w:rPr>
          <w:rFonts w:asciiTheme="minorBidi" w:eastAsia="Times New Roman" w:hAnsiTheme="minorBidi" w:cs="B Nazanin"/>
          <w:sz w:val="28"/>
          <w:szCs w:val="28"/>
          <w:rtl/>
        </w:rPr>
        <w:t xml:space="preserve">ن اسلام و یا یکی از ادیان رسمی </w:t>
      </w:r>
      <w:r w:rsidR="0058770F">
        <w:rPr>
          <w:rFonts w:asciiTheme="minorBidi" w:eastAsia="Times New Roman" w:hAnsiTheme="minorBidi" w:cs="B Nazanin" w:hint="cs"/>
          <w:sz w:val="28"/>
          <w:szCs w:val="28"/>
          <w:rtl/>
        </w:rPr>
        <w:t>.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>2.</w:t>
      </w:r>
      <w:r w:rsidRPr="00E671A1">
        <w:rPr>
          <w:rFonts w:asciiTheme="minorBidi" w:eastAsia="Times New Roman" w:hAnsiTheme="minorBidi" w:cs="B Nazanin"/>
          <w:sz w:val="28"/>
          <w:szCs w:val="28"/>
        </w:rPr>
        <w:t xml:space="preserve"> </w:t>
      </w:r>
      <w:r w:rsidRPr="00E671A1">
        <w:rPr>
          <w:rFonts w:asciiTheme="minorBidi" w:eastAsia="Times New Roman" w:hAnsiTheme="minorBidi" w:cs="B Nazanin"/>
          <w:sz w:val="28"/>
          <w:szCs w:val="28"/>
          <w:rtl/>
        </w:rPr>
        <w:t xml:space="preserve">دارا بودن صلاحیت اخلاقی و رعایت شئون دانشجویی </w:t>
      </w:r>
      <w:r w:rsidRPr="00E671A1">
        <w:rPr>
          <w:rFonts w:asciiTheme="minorBidi" w:eastAsia="Times New Roman" w:hAnsiTheme="minorBidi" w:cs="B Nazanin"/>
          <w:sz w:val="28"/>
          <w:szCs w:val="28"/>
        </w:rPr>
        <w:t>.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 xml:space="preserve">3.دارا بودن اولویت نیاز مالی </w:t>
      </w:r>
      <w:r w:rsidRPr="00E671A1">
        <w:rPr>
          <w:rFonts w:asciiTheme="minorBidi" w:eastAsia="Times New Roman" w:hAnsiTheme="minorBidi" w:cs="B Nazanin"/>
          <w:sz w:val="28"/>
          <w:szCs w:val="28"/>
        </w:rPr>
        <w:t>.</w:t>
      </w:r>
    </w:p>
    <w:p w:rsidR="00833B4A" w:rsidRPr="00E671A1" w:rsidRDefault="00833B4A" w:rsidP="00552469">
      <w:pPr>
        <w:tabs>
          <w:tab w:val="left" w:pos="8436"/>
        </w:tabs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>4.عدم استفاده از وام یا کمک بورس تحصیلی.</w:t>
      </w:r>
      <w:r w:rsidR="00F22C78" w:rsidRPr="00E671A1">
        <w:rPr>
          <w:rFonts w:asciiTheme="minorBidi" w:eastAsia="Times New Roman" w:hAnsiTheme="minorBidi" w:cs="B Nazanin"/>
          <w:sz w:val="28"/>
          <w:szCs w:val="28"/>
          <w:rtl/>
        </w:rPr>
        <w:tab/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>5.در زمان دریافت وام دانشجویی، عدم اشتغال به کاري که مستلزم دریافت اجرت میباشد به استثناي کاردانشجویی .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 xml:space="preserve">6.سپردن سند تعهد با ضامن معتبر(کارمند رسمی) </w:t>
      </w:r>
    </w:p>
    <w:p w:rsidR="00833B4A" w:rsidRPr="00B94EA3" w:rsidRDefault="00552469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Titr"/>
          <w:sz w:val="28"/>
          <w:szCs w:val="28"/>
          <w:rtl/>
        </w:rPr>
      </w:pPr>
      <w:r w:rsidRPr="00B94EA3">
        <w:rPr>
          <w:rFonts w:asciiTheme="minorBidi" w:eastAsia="Times New Roman" w:hAnsiTheme="minorBidi" w:cs="B Titr"/>
          <w:sz w:val="28"/>
          <w:szCs w:val="28"/>
          <w:rtl/>
        </w:rPr>
        <w:t>فصل دوم</w:t>
      </w:r>
      <w:r w:rsidR="0058770F" w:rsidRPr="00B94EA3">
        <w:rPr>
          <w:rFonts w:asciiTheme="minorBidi" w:eastAsia="Times New Roman" w:hAnsiTheme="minorBidi" w:cs="B Titr"/>
          <w:sz w:val="28"/>
          <w:szCs w:val="28"/>
        </w:rPr>
        <w:t>:</w:t>
      </w:r>
      <w:r w:rsidR="00833B4A" w:rsidRPr="00B94EA3">
        <w:rPr>
          <w:rFonts w:asciiTheme="minorBidi" w:eastAsia="Times New Roman" w:hAnsiTheme="minorBidi" w:cs="B Titr"/>
          <w:sz w:val="28"/>
          <w:szCs w:val="28"/>
        </w:rPr>
        <w:t xml:space="preserve"> </w:t>
      </w:r>
      <w:r w:rsidR="00833B4A" w:rsidRPr="00B94EA3">
        <w:rPr>
          <w:rFonts w:asciiTheme="minorBidi" w:eastAsia="Times New Roman" w:hAnsiTheme="minorBidi" w:cs="B Titr"/>
          <w:sz w:val="28"/>
          <w:szCs w:val="28"/>
          <w:rtl/>
        </w:rPr>
        <w:t xml:space="preserve">شرایط آموزشی 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>1.</w:t>
      </w:r>
      <w:r w:rsidRPr="00E671A1">
        <w:rPr>
          <w:rFonts w:asciiTheme="minorBidi" w:eastAsia="Times New Roman" w:hAnsiTheme="minorBidi" w:cs="B Nazanin"/>
          <w:sz w:val="28"/>
          <w:szCs w:val="28"/>
        </w:rPr>
        <w:t xml:space="preserve"> </w:t>
      </w:r>
      <w:r w:rsidRPr="00E671A1">
        <w:rPr>
          <w:rFonts w:asciiTheme="minorBidi" w:eastAsia="Times New Roman" w:hAnsiTheme="minorBidi" w:cs="B Nazanin"/>
          <w:sz w:val="28"/>
          <w:szCs w:val="28"/>
          <w:rtl/>
        </w:rPr>
        <w:t>ثبت نام در حداقل تعداد واحدهاي مورد لزوم طبق ضوابط و مقررات آموزشی به عنوان دانشجوي تمام وقت .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>2.مشروط نبودن دانشجو.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>تبصره 1.دانشجویانیکه در یک نیمسال مشروط تحصیلی اعلام شوند میتوانند حداکثر از نصف وام تحصیلی استفاده نمایند.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 xml:space="preserve">تبصره 2.دانشجویانیکه دو نیمسال متوالی مشروط شوند از دریافت هرگونه وام در نیمسال بعدي مشروطی، محروم میباشند </w:t>
      </w:r>
      <w:r w:rsidRPr="00E671A1">
        <w:rPr>
          <w:rFonts w:asciiTheme="minorBidi" w:eastAsia="Times New Roman" w:hAnsiTheme="minorBidi" w:cs="B Nazanin"/>
          <w:sz w:val="28"/>
          <w:szCs w:val="28"/>
        </w:rPr>
        <w:t>.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 xml:space="preserve">3.مدت استفاده از وامهاي تحصیلی و مسکن در طول تحصیل به شرح زیر میباشد </w:t>
      </w:r>
      <w:r w:rsidRPr="00E671A1">
        <w:rPr>
          <w:rFonts w:asciiTheme="minorBidi" w:eastAsia="Times New Roman" w:hAnsiTheme="minorBidi" w:cs="B Nazanin"/>
          <w:sz w:val="28"/>
          <w:szCs w:val="28"/>
        </w:rPr>
        <w:t>:</w:t>
      </w:r>
    </w:p>
    <w:p w:rsidR="00833B4A" w:rsidRPr="00E671A1" w:rsidRDefault="00833B4A" w:rsidP="00552469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>دوره کاردانی، کارشناسی ناپیوسته حداکثر تا ترم چهار</w:t>
      </w:r>
    </w:p>
    <w:p w:rsidR="007546BE" w:rsidRPr="00E671A1" w:rsidRDefault="00833B4A" w:rsidP="00B94EA3">
      <w:pPr>
        <w:bidi/>
        <w:spacing w:after="0" w:line="360" w:lineRule="auto"/>
        <w:ind w:left="-180" w:right="-180"/>
        <w:rPr>
          <w:rFonts w:asciiTheme="minorBidi" w:eastAsia="Times New Roman" w:hAnsiTheme="minorBidi" w:cs="B Nazanin"/>
          <w:sz w:val="28"/>
          <w:szCs w:val="28"/>
          <w:rtl/>
        </w:rPr>
      </w:pPr>
      <w:r w:rsidRPr="00E671A1">
        <w:rPr>
          <w:rFonts w:asciiTheme="minorBidi" w:eastAsia="Times New Roman" w:hAnsiTheme="minorBidi" w:cs="B Nazanin"/>
          <w:sz w:val="28"/>
          <w:szCs w:val="28"/>
          <w:rtl/>
        </w:rPr>
        <w:t>دوره کارشناسی پیوسته حداکثر</w:t>
      </w:r>
      <w:r w:rsidR="007546BE" w:rsidRPr="00E671A1">
        <w:rPr>
          <w:rFonts w:asciiTheme="minorBidi" w:eastAsia="Times New Roman" w:hAnsiTheme="minorBidi" w:cs="B Nazanin"/>
          <w:sz w:val="28"/>
          <w:szCs w:val="28"/>
          <w:rtl/>
        </w:rPr>
        <w:t>تا ترم هشت</w:t>
      </w:r>
    </w:p>
    <w:p w:rsidR="00B94EA3" w:rsidRDefault="00B94EA3" w:rsidP="00B94EA3">
      <w:pPr>
        <w:bidi/>
        <w:spacing w:after="0" w:line="360" w:lineRule="auto"/>
        <w:ind w:left="-180" w:right="-180"/>
        <w:jc w:val="center"/>
        <w:rPr>
          <w:rFonts w:asciiTheme="minorBidi" w:eastAsia="Times New Roman" w:hAnsiTheme="minorBidi" w:cs="B Titr"/>
          <w:sz w:val="36"/>
          <w:szCs w:val="36"/>
          <w:rtl/>
        </w:rPr>
      </w:pPr>
    </w:p>
    <w:p w:rsidR="00B94EA3" w:rsidRDefault="00B94EA3" w:rsidP="00B94EA3">
      <w:pPr>
        <w:bidi/>
        <w:spacing w:after="0" w:line="360" w:lineRule="auto"/>
        <w:ind w:left="-180" w:right="-180"/>
        <w:jc w:val="center"/>
        <w:rPr>
          <w:rFonts w:asciiTheme="minorBidi" w:eastAsia="Times New Roman" w:hAnsiTheme="minorBidi" w:cs="B Titr"/>
          <w:sz w:val="36"/>
          <w:szCs w:val="36"/>
          <w:rtl/>
        </w:rPr>
      </w:pPr>
    </w:p>
    <w:p w:rsidR="00B94EA3" w:rsidRDefault="00B94EA3" w:rsidP="00B94EA3">
      <w:pPr>
        <w:bidi/>
        <w:spacing w:after="0" w:line="360" w:lineRule="auto"/>
        <w:ind w:left="-180" w:right="-180"/>
        <w:jc w:val="center"/>
        <w:rPr>
          <w:rFonts w:asciiTheme="minorBidi" w:eastAsia="Times New Roman" w:hAnsiTheme="minorBidi" w:cs="B Titr"/>
          <w:sz w:val="36"/>
          <w:szCs w:val="36"/>
          <w:rtl/>
        </w:rPr>
      </w:pPr>
    </w:p>
    <w:p w:rsidR="00B94EA3" w:rsidRDefault="00B94EA3" w:rsidP="00B94EA3">
      <w:pPr>
        <w:bidi/>
        <w:spacing w:after="0" w:line="360" w:lineRule="auto"/>
        <w:ind w:left="-180" w:right="-180"/>
        <w:jc w:val="center"/>
        <w:rPr>
          <w:rFonts w:asciiTheme="minorBidi" w:eastAsia="Times New Roman" w:hAnsiTheme="minorBidi" w:cs="B Titr"/>
          <w:sz w:val="36"/>
          <w:szCs w:val="36"/>
          <w:rtl/>
        </w:rPr>
      </w:pPr>
      <w:bookmarkStart w:id="0" w:name="_GoBack"/>
      <w:bookmarkEnd w:id="0"/>
    </w:p>
    <w:sectPr w:rsidR="00B94EA3" w:rsidSect="00B94EA3">
      <w:pgSz w:w="12240" w:h="15840"/>
      <w:pgMar w:top="709" w:right="900" w:bottom="567" w:left="5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Mitr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2BC"/>
    <w:multiLevelType w:val="hybridMultilevel"/>
    <w:tmpl w:val="C40A3A44"/>
    <w:lvl w:ilvl="0" w:tplc="C4D0EBFC">
      <w:start w:val="1"/>
      <w:numFmt w:val="decimal"/>
      <w:lvlText w:val="%1."/>
      <w:lvlJc w:val="left"/>
      <w:pPr>
        <w:ind w:left="180" w:hanging="360"/>
      </w:pPr>
      <w:rPr>
        <w:rFonts w:ascii="BMitra" w:hAnsi="BMi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4A"/>
    <w:rsid w:val="001047C3"/>
    <w:rsid w:val="001F2A0C"/>
    <w:rsid w:val="003A5309"/>
    <w:rsid w:val="004D5B36"/>
    <w:rsid w:val="00552469"/>
    <w:rsid w:val="0058770F"/>
    <w:rsid w:val="006848EE"/>
    <w:rsid w:val="00706F21"/>
    <w:rsid w:val="007546BE"/>
    <w:rsid w:val="008042DE"/>
    <w:rsid w:val="00833B4A"/>
    <w:rsid w:val="008B663A"/>
    <w:rsid w:val="008F3935"/>
    <w:rsid w:val="00B56A4C"/>
    <w:rsid w:val="00B94EA3"/>
    <w:rsid w:val="00D82332"/>
    <w:rsid w:val="00DE2ECA"/>
    <w:rsid w:val="00E3327D"/>
    <w:rsid w:val="00E671A1"/>
    <w:rsid w:val="00F2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BE"/>
    <w:pPr>
      <w:ind w:left="720"/>
      <w:contextualSpacing/>
    </w:pPr>
  </w:style>
  <w:style w:type="table" w:styleId="TableGrid">
    <w:name w:val="Table Grid"/>
    <w:basedOn w:val="TableNormal"/>
    <w:uiPriority w:val="59"/>
    <w:rsid w:val="00552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552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BE"/>
    <w:pPr>
      <w:ind w:left="720"/>
      <w:contextualSpacing/>
    </w:pPr>
  </w:style>
  <w:style w:type="table" w:styleId="TableGrid">
    <w:name w:val="Table Grid"/>
    <w:basedOn w:val="TableNormal"/>
    <w:uiPriority w:val="59"/>
    <w:rsid w:val="00552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5524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23A4-9E9C-40F0-BF62-8F53957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golnaz</dc:creator>
  <cp:lastModifiedBy>mroshani</cp:lastModifiedBy>
  <cp:revision>3</cp:revision>
  <dcterms:created xsi:type="dcterms:W3CDTF">2016-10-05T05:11:00Z</dcterms:created>
  <dcterms:modified xsi:type="dcterms:W3CDTF">2016-10-05T06:04:00Z</dcterms:modified>
</cp:coreProperties>
</file>